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10934700</wp:posOffset>
            </wp:positionV>
            <wp:extent cx="469900" cy="3302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797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8"/>
        </w:rPr>
        <w:t>第十八章</w:t>
      </w:r>
      <w:r>
        <w:rPr>
          <w:rFonts w:ascii="Times New Roman" w:eastAsia="宋体" w:hAnsi="宋体"/>
          <w:sz w:val="38"/>
        </w:rPr>
        <w:t>　</w:t>
      </w:r>
      <w:r>
        <w:rPr>
          <w:rFonts w:ascii="Arial" w:eastAsia="黑体" w:hAnsi="黑体"/>
          <w:sz w:val="38"/>
        </w:rPr>
        <w:t>家庭电路与安全用电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sz w:val="36"/>
        </w:rPr>
        <w:t>18</w:t>
      </w:r>
      <w:r>
        <w:rPr>
          <w:rFonts w:ascii="Times New Roman" w:eastAsia="宋体" w:hAnsi="Times New Roman" w:cs="Times New Roman"/>
          <w:sz w:val="36"/>
        </w:rPr>
        <w:t>.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sz w:val="36"/>
        </w:rPr>
        <w:t>　</w:t>
      </w:r>
      <w:r>
        <w:rPr>
          <w:rFonts w:ascii="Times New Roman" w:eastAsia="宋体" w:hAnsi="宋体"/>
          <w:b/>
          <w:sz w:val="36"/>
        </w:rPr>
        <w:t>家庭电路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07" name="17标1.EPS" descr="id:2147491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162469" name="17标1.EPS" descr="id:21474914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知识要点基础练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08" name="17标2.EPS" descr="id:2147491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572166" name="17标2.EPS" descr="id:21474914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了解家庭电路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下列关于家庭电路的组成顺序正确的是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进户线、电能表、总开关、保险装置、用电器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进户线、总开关、保险装置、电能表、用电器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进户线、总开关、保险装置、用电器、电能表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进户线、用电器、电能表、总开关、保险装置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家庭电路中,空气开关的主要作用是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保证电路的电压不变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保证电路的电流不变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保证用电器的功率不变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电路中电流过大时自动切断电路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09" name="17标2.EPS" descr="id:2147491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70090" name="17标2.EPS" descr="id:21474914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火线与零线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家庭电路中,火线和零线之间的电压是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,零线和地线之间电压是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,火线和地线之间的电压为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V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用测电笔检测插座时,发现氖管发光,说明接触的是</w:t>
      </w:r>
      <w:r>
        <w:rPr>
          <w:rFonts w:ascii="Times New Roman" w:eastAsia="宋体" w:hAnsi="宋体"/>
          <w:color w:val="FF00FF"/>
          <w:u w:val="single" w:color="000000"/>
        </w:rPr>
        <w:t>　火　</w:t>
      </w:r>
      <w:r>
        <w:rPr>
          <w:rFonts w:ascii="Times New Roman" w:eastAsia="宋体" w:hAnsi="宋体"/>
        </w:rPr>
        <w:t>线,使用测电笔时,手必须和</w:t>
      </w:r>
      <w:r>
        <w:rPr>
          <w:rFonts w:ascii="Times New Roman" w:eastAsia="宋体" w:hAnsi="宋体"/>
          <w:color w:val="FF00FF"/>
          <w:u w:val="single" w:color="000000"/>
        </w:rPr>
        <w:t>　笔尾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笔尖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笔尾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)金属电极接触。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如图所示是四位同学使用钢笔式和螺丝刀式测电笔时的握法,其中握法正确的是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75915" cy="566420"/>
            <wp:effectExtent l="0" t="0" r="635" b="5080"/>
            <wp:docPr id="310" name="17ZKWL111.EPS" descr="id:214749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128525" name="17ZKWL111.EPS" descr="id:21474914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7640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660400" cy="160655"/>
            <wp:effectExtent l="0" t="0" r="6350" b="10795"/>
            <wp:docPr id="311" name="17标2.EPS" descr="id:2147491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246315" name="17标2.EPS" descr="id:21474914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知识点</w:t>
      </w:r>
      <w:r>
        <w:rPr>
          <w:rFonts w:ascii="Times New Roman" w:eastAsia="宋体" w:hAnsi="宋体"/>
          <w:color w:val="FF00FF"/>
        </w:rPr>
        <w:t>3　</w:t>
      </w:r>
      <w:r>
        <w:rPr>
          <w:rFonts w:ascii="Arial" w:eastAsia="黑体" w:hAnsi="黑体"/>
          <w:color w:val="FF00FF"/>
        </w:rPr>
        <w:t>白炽电灯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家庭中最普通的照明光源是</w:t>
      </w:r>
      <w:r>
        <w:rPr>
          <w:rFonts w:ascii="Times New Roman" w:eastAsia="宋体" w:hAnsi="宋体"/>
          <w:color w:val="FF00FF"/>
          <w:u w:val="single" w:color="000000"/>
        </w:rPr>
        <w:t>　白炽电灯　</w:t>
      </w:r>
      <w:r>
        <w:rPr>
          <w:rFonts w:ascii="Times New Roman" w:eastAsia="宋体" w:hAnsi="宋体"/>
        </w:rPr>
        <w:t>,它有</w:t>
      </w:r>
      <w:r>
        <w:rPr>
          <w:rFonts w:ascii="Times New Roman" w:eastAsia="宋体" w:hAnsi="宋体"/>
          <w:color w:val="FF00FF"/>
          <w:u w:val="single" w:color="000000"/>
        </w:rPr>
        <w:t>　螺口　</w:t>
      </w:r>
      <w:r>
        <w:rPr>
          <w:rFonts w:ascii="Times New Roman" w:eastAsia="宋体" w:hAnsi="宋体"/>
        </w:rPr>
        <w:t>灯泡和</w:t>
      </w:r>
      <w:r>
        <w:rPr>
          <w:rFonts w:ascii="Times New Roman" w:eastAsia="宋体" w:hAnsi="宋体"/>
          <w:color w:val="FF00FF"/>
          <w:u w:val="single" w:color="000000"/>
        </w:rPr>
        <w:t>　卡口　</w:t>
      </w:r>
      <w:r>
        <w:rPr>
          <w:rFonts w:ascii="Times New Roman" w:eastAsia="宋体" w:hAnsi="宋体"/>
        </w:rPr>
        <w:t>灯泡两种。当电流通过灯丝时,灯丝温度高达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eastAsia="宋体" w:hAnsi="宋体"/>
        </w:rPr>
        <w:t>以上,呈白炽状态,发出的光呈白色。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如图所示是家庭电路中常见的螺口灯泡和拉线开关,要求开关控制灯泡,则符合连接要求的是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05455" cy="982980"/>
            <wp:effectExtent l="0" t="0" r="4445" b="7620"/>
            <wp:docPr id="312" name="17ZKWL112.EPS" descr="id:2147491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1222960" name="17ZKWL112.EPS" descr="id:21474914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5640" cy="9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13" name="17标1.EPS" descr="id:2147491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22965" name="17标1.EPS" descr="id:21474914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综合能力提升练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通常情况下,家庭电路中各个用电器的通断,不应该影响其他用电器的通断,所以各用电器应该</w:t>
      </w:r>
      <w:r>
        <w:rPr>
          <w:rFonts w:ascii="Times New Roman" w:eastAsia="宋体" w:hAnsi="宋体"/>
          <w:color w:val="FF00FF"/>
          <w:u w:val="single" w:color="000000"/>
        </w:rPr>
        <w:t>　并联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并联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)接在电路中,控制用电器的开关要连接在</w:t>
      </w:r>
      <w:r>
        <w:rPr>
          <w:rFonts w:ascii="Times New Roman" w:eastAsia="宋体" w:hAnsi="宋体"/>
          <w:color w:val="FF00FF"/>
          <w:u w:val="single" w:color="000000"/>
        </w:rPr>
        <w:t>　火线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火线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零线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)和用电器之间。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如图所示是部分家庭电路示意图,电线接头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应接在</w:t>
      </w:r>
      <w:r>
        <w:rPr>
          <w:rFonts w:ascii="Times New Roman" w:eastAsia="宋体" w:hAnsi="宋体"/>
          <w:color w:val="FF00FF"/>
          <w:u w:val="single" w:color="000000"/>
        </w:rPr>
        <w:t>　火　</w:t>
      </w:r>
      <w:r>
        <w:rPr>
          <w:rFonts w:ascii="Times New Roman" w:eastAsia="宋体" w:hAnsi="宋体"/>
        </w:rPr>
        <w:t>线上,两孔插座的插孔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a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)应与零线相连。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833245" cy="876935"/>
            <wp:effectExtent l="0" t="0" r="14605" b="18415"/>
            <wp:docPr id="314" name="18ZKXWJ400.EPS" descr="id:2147491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875089" name="18ZKXWJ400.EPS" descr="id:21474914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3384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白炽灯是日常生活中重要的光源,小明对如图甲所示的白炽灯和灯口进行了仔细观察后,明白了许多道理:灯口外壳和灯口上盖都是由塑料或橡胶制成的,是由于塑料和橡胶都是</w:t>
      </w:r>
      <w:r>
        <w:rPr>
          <w:rFonts w:ascii="Times New Roman" w:eastAsia="宋体" w:hAnsi="宋体"/>
          <w:color w:val="FF00FF"/>
          <w:u w:val="single" w:color="000000"/>
        </w:rPr>
        <w:t>　绝缘　</w:t>
      </w:r>
      <w:r>
        <w:rPr>
          <w:rFonts w:ascii="Times New Roman" w:eastAsia="宋体" w:hAnsi="宋体"/>
        </w:rPr>
        <w:t>体;将此白炽灯接入如图乙所示的电路中,开关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闭合,若白炽灯的灯丝突然断了,当正确使用试电笔接触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点时,试电笔氖管</w:t>
      </w:r>
      <w:r>
        <w:rPr>
          <w:rFonts w:ascii="Times New Roman" w:eastAsia="宋体" w:hAnsi="宋体"/>
          <w:color w:val="FF00FF"/>
          <w:u w:val="single" w:color="000000"/>
        </w:rPr>
        <w:t>　发光　</w:t>
      </w:r>
      <w:r>
        <w:rPr>
          <w:rFonts w:ascii="Times New Roman" w:eastAsia="宋体" w:hAnsi="宋体"/>
        </w:rPr>
        <w:t>,接触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点时,试电笔氖管</w:t>
      </w:r>
      <w:r>
        <w:rPr>
          <w:rFonts w:ascii="Times New Roman" w:eastAsia="宋体" w:hAnsi="宋体"/>
          <w:color w:val="FF00FF"/>
          <w:u w:val="single" w:color="000000"/>
        </w:rPr>
        <w:t>　不发光　</w:t>
      </w:r>
      <w:r>
        <w:rPr>
          <w:rFonts w:ascii="Times New Roman" w:eastAsia="宋体" w:hAnsi="宋体"/>
        </w:rPr>
        <w:t>(  均选填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发光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不发光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65400" cy="1082675"/>
            <wp:effectExtent l="0" t="0" r="6350" b="3175"/>
            <wp:docPr id="315" name="17ZKWL115.EPS" descr="id:2147491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537878" name="17ZKWL115.EPS" descr="id:21474914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65720" cy="108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小张同学根据家庭电路画出了如图所示的电路图,其中有开关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、电灯</w:t>
      </w:r>
      <w:r>
        <w:rPr>
          <w:rFonts w:ascii="Times New Roman" w:eastAsia="宋体" w:hAnsi="Times New Roman"/>
        </w:rPr>
        <w:t>L</w:t>
      </w:r>
      <w:r>
        <w:rPr>
          <w:rFonts w:ascii="Times New Roman" w:eastAsia="宋体" w:hAnsi="宋体"/>
        </w:rPr>
        <w:t>和一个插座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。如果小张同学真的按电路图连接家庭电路,则不能正常使用的电路元件是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M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;能正常使用,但不符合常规的电路元件是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S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填与图中电路元件对应的字母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781810" cy="858520"/>
            <wp:effectExtent l="0" t="0" r="8890" b="17780"/>
            <wp:docPr id="316" name="19ZKXWK23.EPS" descr="id:2147491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067492" name="19ZKXWK23.EPS" descr="id:21474914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82000" cy="85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测电笔是用来辨别火线和零线的电工仪器,关于测电笔的结构及使用说法正确的是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测电笔内有一个阻值很大的电阻,人使用时,通过人体的电流很小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由于人体的电阻非常大,即使测电笔内没有电阻,人也不会触电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测电笔笔尾金属电阻极大,手虽然接触,也不会触电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人在使用测电笔检查火线时,氖管虽然发光,但人体中无电流通过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小明家的电路简化后如图所示,观察该电路,下列说法中正确的是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91435" cy="820420"/>
            <wp:effectExtent l="0" t="0" r="18415" b="17780"/>
            <wp:docPr id="317" name="18ZKXWJ404.EPS" descr="id:2147491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705559" name="18ZKXWJ404.EPS" descr="id:21474914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164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开关和电灯是并联的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电灯、电视和台灯是并联的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各个小彩灯之间是并联的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插座中的火线和零线是连通的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小科在学习了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家庭电路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后设计了如图所示的电路,下列相关说法正确的是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6175" cy="941070"/>
            <wp:effectExtent l="0" t="0" r="15875" b="11430"/>
            <wp:docPr id="318" name="18ZKXWJ405.EPS" descr="id:2147491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423827" name="18ZKXWJ405.EPS" descr="id:21474914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624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电路中甲、丁串联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电路中丙连接方式不正确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闭合开关</w:t>
      </w:r>
      <w:r>
        <w:rPr>
          <w:rFonts w:ascii="Times New Roman" w:eastAsia="宋体" w:hAnsi="Times New Roman"/>
        </w:rPr>
        <w:t>K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</w:rPr>
        <w:t>K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,甲灯亮、乙灯不亮,说明乙灯被短路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用测电笔检测丙插座的两孔时,测电笔氖管都能发光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菏泽中考</w:t>
      </w:r>
      <w:r>
        <w:rPr>
          <w:rFonts w:ascii="Times New Roman" w:eastAsia="宋体" w:hAnsi="宋体"/>
        </w:rPr>
        <w:t xml:space="preserve">  )如图所示,关于家用插座说法中,正确的是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05510" cy="675005"/>
            <wp:effectExtent l="0" t="0" r="8890" b="10795"/>
            <wp:docPr id="319" name="19ZKXWK24.EPS" descr="id:2147491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909817" name="19ZKXWK24.EPS" descr="id:21474915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开关串联在干路中,指示灯与各组插孔并联在电路中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开关、指示灯和各组插孔并联在电路中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开关、指示灯和各组插孔串联在电路中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各组插孔串联在一起与指示灯并联在电路中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将图中两盏电灯和一个三孔插座正确连接到家庭电路中,要求开关只控制两盏电灯且都能正常发光。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3515" cy="955675"/>
            <wp:effectExtent l="0" t="0" r="13335" b="15875"/>
            <wp:docPr id="320" name="19ZKXWK25.EPS" descr="id:2147491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661447" name="19ZKXWK25.EPS" descr="id:21474915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95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3515" cy="955675"/>
            <wp:effectExtent l="0" t="0" r="13335" b="15875"/>
            <wp:docPr id="321" name="19ZKXWK31.EPS" descr="id:2147491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70577" name="19ZKXWK31.EPS" descr="id:21474915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95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7785" cy="217805"/>
            <wp:effectExtent l="0" t="0" r="5715" b="10795"/>
            <wp:docPr id="322" name="17标1.EPS" descr="id:2147491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281259" name="17标1.EPS" descr="id:21474915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  <w:sz w:val="28"/>
        </w:rPr>
        <w:t>拓展探究突破练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)测电笔中有一个高阻值的电阻,这样可使测电笔测家庭电路(  家庭电路的电压为</w:t>
      </w:r>
      <w:r>
        <w:rPr>
          <w:rFonts w:ascii="Times New Roman" w:eastAsia="宋体" w:hAnsi="Times New Roman"/>
        </w:rPr>
        <w:t>220 V</w:t>
      </w:r>
      <w:r>
        <w:rPr>
          <w:rFonts w:ascii="Times New Roman" w:eastAsia="宋体" w:hAnsi="宋体"/>
        </w:rPr>
        <w:t xml:space="preserve">  )的火线时,加在人体身上的电压在安全电压(  </w:t>
      </w:r>
      <w:r>
        <w:rPr>
          <w:rFonts w:ascii="Times New Roman" w:eastAsia="宋体" w:hAnsi="Times New Roman"/>
        </w:rPr>
        <w:t>36 V</w:t>
      </w:r>
      <w:r>
        <w:rPr>
          <w:rFonts w:ascii="Times New Roman" w:eastAsia="宋体" w:hAnsi="宋体"/>
        </w:rPr>
        <w:t xml:space="preserve">  )以内。测电笔中的高阻值电阻与氖管</w:t>
      </w:r>
      <w:r>
        <w:rPr>
          <w:rFonts w:ascii="Times New Roman" w:eastAsia="宋体" w:hAnsi="宋体"/>
          <w:color w:val="FF00FF"/>
          <w:u w:val="single" w:color="000000"/>
        </w:rPr>
        <w:t>　串联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串联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并联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)。如图所示的照明电路中,闭合开关</w:t>
      </w:r>
      <w:r>
        <w:rPr>
          <w:rFonts w:ascii="Times New Roman" w:eastAsia="宋体" w:hAnsi="Times New Roman"/>
        </w:rPr>
        <w:t>S</w:t>
      </w:r>
      <w:r>
        <w:rPr>
          <w:rFonts w:ascii="Times New Roman" w:eastAsia="宋体" w:hAnsi="宋体"/>
        </w:rPr>
        <w:t>,电灯发光,此时某人拿测电笔测试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点,测电笔使用方法正确,人体电阻约为</w:t>
      </w:r>
      <w:r>
        <w:rPr>
          <w:rFonts w:ascii="Times New Roman" w:eastAsia="宋体" w:hAnsi="Times New Roman"/>
        </w:rPr>
        <w:t>3600 Ω</w:t>
      </w:r>
      <w:r>
        <w:rPr>
          <w:rFonts w:ascii="Times New Roman" w:eastAsia="宋体" w:hAnsi="宋体"/>
        </w:rPr>
        <w:t>,测电笔的氖管</w:t>
      </w:r>
      <w:r>
        <w:rPr>
          <w:rFonts w:ascii="Times New Roman" w:eastAsia="宋体" w:hAnsi="宋体"/>
          <w:color w:val="FF00FF"/>
          <w:u w:val="single" w:color="000000"/>
        </w:rPr>
        <w:t>　不会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)发光,此时通过人体的电流是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;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)为了保证此人在使用测电笔测家庭电路的火线时能安全使用,请计算出测电笔的内部电阻最小应为多少?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16710" cy="695960"/>
            <wp:effectExtent l="0" t="0" r="2540" b="8890"/>
            <wp:docPr id="323" name="18ZKXWF57.EPS" descr="id:2147491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222686" name="18ZKXWF57.EPS" descr="id:21474915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6760" cy="6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解:由串联电路的电压规律和欧姆定律可得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U</w:t>
      </w:r>
      <w:r>
        <w:rPr>
          <w:rFonts w:ascii="Times New Roman" w:eastAsia="宋体" w:hAnsi="宋体"/>
          <w:color w:val="FF00FF"/>
          <w:vertAlign w:val="subscript"/>
        </w:rPr>
        <w:t>人</w:t>
      </w:r>
      <w:r>
        <w:rPr>
          <w:rFonts w:ascii="Times New Roman" w:eastAsia="宋体" w:hAnsi="Times New Roman"/>
          <w:i/>
          <w:color w:val="FF00FF"/>
        </w:rPr>
        <w:t>=IR</w:t>
      </w:r>
      <w:r>
        <w:rPr>
          <w:rFonts w:ascii="Times New Roman" w:eastAsia="宋体" w:hAnsi="宋体"/>
          <w:color w:val="FF00FF"/>
          <w:vertAlign w:val="subscript"/>
        </w:rPr>
        <w:t>人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U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内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人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人</w:t>
      </w:r>
      <w:r>
        <w:rPr>
          <w:rFonts w:ascii="宋体" w:eastAsia="宋体" w:hAnsi="宋体"/>
          <w:color w:val="FF00FF"/>
        </w:rPr>
        <w:t>≤</w:t>
      </w:r>
      <w:r>
        <w:rPr>
          <w:rFonts w:ascii="Times New Roman" w:eastAsia="宋体" w:hAnsi="Times New Roman"/>
          <w:color w:val="FF00FF"/>
        </w:rPr>
        <w:t>36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R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内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+3600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3600 Ω</w:t>
      </w:r>
      <w:r>
        <w:rPr>
          <w:rFonts w:ascii="宋体" w:eastAsia="宋体" w:hAnsi="宋体"/>
          <w:color w:val="FF00FF"/>
        </w:rPr>
        <w:t>≤</w:t>
      </w:r>
      <w:r>
        <w:rPr>
          <w:rFonts w:ascii="Times New Roman" w:eastAsia="宋体" w:hAnsi="Times New Roman"/>
          <w:color w:val="FF00FF"/>
        </w:rPr>
        <w:t>36 V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R</w:t>
      </w:r>
      <w:r>
        <w:rPr>
          <w:rFonts w:ascii="Times New Roman" w:eastAsia="宋体" w:hAnsi="宋体"/>
          <w:color w:val="FF00FF"/>
          <w:vertAlign w:val="subscript"/>
        </w:rPr>
        <w:t>内</w:t>
      </w:r>
      <w:r>
        <w:rPr>
          <w:rFonts w:ascii="宋体" w:eastAsia="宋体" w:hAnsi="宋体"/>
          <w:color w:val="FF00FF"/>
        </w:rPr>
        <w:t>≥</w:t>
      </w:r>
      <w:r>
        <w:rPr>
          <w:rFonts w:ascii="Times New Roman" w:eastAsia="宋体" w:hAnsi="Times New Roman"/>
          <w:color w:val="FF00FF"/>
        </w:rPr>
        <w:t>18400 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73011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2014-10-29T12:08:00Z</dcterms:created>
  <dcterms:modified xsi:type="dcterms:W3CDTF">2019-09-26T07:57:08Z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